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center"/>
        <w:rPr>
          <w:rFonts w:hint="default" w:ascii="Times New Roman" w:hAnsi="Times New Roman" w:eastAsia="宋体" w:cs="Times New Roman"/>
          <w:sz w:val="32"/>
          <w:szCs w:val="32"/>
          <w:lang w:val="en-US" w:eastAsia="zh-CN" w:bidi="ar"/>
        </w:rPr>
      </w:pPr>
      <w:r>
        <w:rPr>
          <w:rFonts w:hint="default" w:ascii="Times New Roman" w:hAnsi="Times New Roman" w:eastAsia="宋体" w:cs="Times New Roman"/>
          <w:sz w:val="32"/>
          <w:szCs w:val="32"/>
          <w:lang w:val="en-US" w:eastAsia="zh-CN" w:bidi="ar"/>
        </w:rPr>
        <w:t>附件</w:t>
      </w:r>
      <w:r>
        <w:rPr>
          <w:rFonts w:hint="eastAsia" w:ascii="Times New Roman" w:hAnsi="Times New Roman" w:eastAsia="宋体" w:cs="Times New Roman"/>
          <w:sz w:val="32"/>
          <w:szCs w:val="32"/>
          <w:lang w:val="en-US" w:eastAsia="zh-CN" w:bidi="ar"/>
        </w:rPr>
        <w:t>1</w:t>
      </w:r>
    </w:p>
    <w:p>
      <w:pPr>
        <w:widowControl/>
        <w:jc w:val="center"/>
        <w:textAlignment w:val="center"/>
        <w:rPr>
          <w:rFonts w:hint="eastAsia" w:ascii="CESI黑体-GB13000" w:hAnsi="CESI黑体-GB13000" w:eastAsia="CESI黑体-GB13000" w:cs="CESI黑体-GB13000"/>
          <w:sz w:val="36"/>
          <w:szCs w:val="36"/>
          <w:lang w:val="en-US" w:eastAsia="zh-CN" w:bidi="ar"/>
        </w:rPr>
      </w:pPr>
      <w:bookmarkStart w:id="0" w:name="_GoBack"/>
      <w:r>
        <w:rPr>
          <w:rFonts w:hint="eastAsia" w:ascii="CESI黑体-GB13000" w:hAnsi="CESI黑体-GB13000" w:eastAsia="CESI黑体-GB13000" w:cs="CESI黑体-GB13000"/>
          <w:sz w:val="36"/>
          <w:szCs w:val="36"/>
          <w:lang w:val="en-US" w:eastAsia="zh-CN" w:bidi="ar"/>
        </w:rPr>
        <w:t>甘肃省国际科技合作基地名单</w:t>
      </w:r>
    </w:p>
    <w:bookmarkEnd w:id="0"/>
    <w:p>
      <w:pPr>
        <w:widowControl/>
        <w:jc w:val="center"/>
        <w:textAlignment w:val="center"/>
        <w:rPr>
          <w:rFonts w:hint="default" w:ascii="Times New Roman" w:hAnsi="Times New Roman" w:eastAsia="宋体" w:cs="Times New Roman"/>
          <w:sz w:val="21"/>
          <w:szCs w:val="21"/>
          <w:lang w:val="en-US" w:eastAsia="zh-CN" w:bidi="ar"/>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1"/>
        <w:gridCol w:w="4124"/>
        <w:gridCol w:w="965"/>
        <w:gridCol w:w="257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tblHeader/>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序号</w:t>
            </w:r>
          </w:p>
        </w:tc>
        <w:tc>
          <w:tcPr>
            <w:tcW w:w="4124" w:type="dxa"/>
            <w:noWrap w:val="0"/>
            <w:vAlign w:val="center"/>
          </w:tcPr>
          <w:p>
            <w:pPr>
              <w:widowControl/>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基地名称</w:t>
            </w:r>
          </w:p>
        </w:tc>
        <w:tc>
          <w:tcPr>
            <w:tcW w:w="965" w:type="dxa"/>
            <w:noWrap w:val="0"/>
            <w:vAlign w:val="center"/>
          </w:tcPr>
          <w:p>
            <w:pPr>
              <w:widowControl/>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负责人</w:t>
            </w:r>
          </w:p>
        </w:tc>
        <w:tc>
          <w:tcPr>
            <w:tcW w:w="2570" w:type="dxa"/>
            <w:noWrap w:val="0"/>
            <w:vAlign w:val="center"/>
          </w:tcPr>
          <w:p>
            <w:pPr>
              <w:widowControl/>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依托单位</w:t>
            </w:r>
          </w:p>
        </w:tc>
        <w:tc>
          <w:tcPr>
            <w:tcW w:w="992" w:type="dxa"/>
            <w:noWrap w:val="0"/>
            <w:vAlign w:val="center"/>
          </w:tcPr>
          <w:p>
            <w:pPr>
              <w:widowControl/>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认定时间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1</w:t>
            </w:r>
          </w:p>
        </w:tc>
        <w:tc>
          <w:tcPr>
            <w:tcW w:w="4124" w:type="dxa"/>
            <w:noWrap w:val="0"/>
            <w:vAlign w:val="center"/>
          </w:tcPr>
          <w:p>
            <w:pPr>
              <w:widowControl/>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润滑防护材料甘肃省国际科技合作基地</w:t>
            </w:r>
          </w:p>
        </w:tc>
        <w:tc>
          <w:tcPr>
            <w:tcW w:w="965" w:type="dxa"/>
            <w:noWrap w:val="0"/>
            <w:vAlign w:val="center"/>
          </w:tcPr>
          <w:p>
            <w:pPr>
              <w:widowControl/>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周  峰</w:t>
            </w:r>
          </w:p>
        </w:tc>
        <w:tc>
          <w:tcPr>
            <w:tcW w:w="2570" w:type="dxa"/>
            <w:noWrap w:val="0"/>
            <w:vAlign w:val="center"/>
          </w:tcPr>
          <w:p>
            <w:pPr>
              <w:widowControl/>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中国科学院兰州化学物理研究所</w:t>
            </w:r>
          </w:p>
        </w:tc>
        <w:tc>
          <w:tcPr>
            <w:tcW w:w="992" w:type="dxa"/>
            <w:noWrap w:val="0"/>
            <w:vAlign w:val="center"/>
          </w:tcPr>
          <w:p>
            <w:pPr>
              <w:widowControl/>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2</w:t>
            </w:r>
          </w:p>
        </w:tc>
        <w:tc>
          <w:tcPr>
            <w:tcW w:w="4124" w:type="dxa"/>
            <w:noWrap w:val="0"/>
            <w:vAlign w:val="center"/>
          </w:tcPr>
          <w:p>
            <w:pPr>
              <w:widowControl/>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核物理科学与应用甘肃省国际科技合作基地</w:t>
            </w:r>
          </w:p>
        </w:tc>
        <w:tc>
          <w:tcPr>
            <w:tcW w:w="965" w:type="dxa"/>
            <w:noWrap w:val="0"/>
            <w:vAlign w:val="center"/>
          </w:tcPr>
          <w:p>
            <w:pPr>
              <w:widowControl/>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谢聚军</w:t>
            </w:r>
          </w:p>
        </w:tc>
        <w:tc>
          <w:tcPr>
            <w:tcW w:w="2570" w:type="dxa"/>
            <w:noWrap w:val="0"/>
            <w:vAlign w:val="center"/>
          </w:tcPr>
          <w:p>
            <w:pPr>
              <w:widowControl/>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中国科学院近代物理研究所</w:t>
            </w:r>
          </w:p>
        </w:tc>
        <w:tc>
          <w:tcPr>
            <w:tcW w:w="992" w:type="dxa"/>
            <w:noWrap w:val="0"/>
            <w:vAlign w:val="center"/>
          </w:tcPr>
          <w:p>
            <w:pPr>
              <w:widowControl/>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3</w:t>
            </w:r>
          </w:p>
        </w:tc>
        <w:tc>
          <w:tcPr>
            <w:tcW w:w="4124" w:type="dxa"/>
            <w:noWrap w:val="0"/>
            <w:vAlign w:val="center"/>
          </w:tcPr>
          <w:p>
            <w:pPr>
              <w:widowControl/>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寒区环境与工程甘肃省国际科技合作基地</w:t>
            </w:r>
          </w:p>
        </w:tc>
        <w:tc>
          <w:tcPr>
            <w:tcW w:w="965" w:type="dxa"/>
            <w:noWrap w:val="0"/>
            <w:vAlign w:val="center"/>
          </w:tcPr>
          <w:p>
            <w:pPr>
              <w:widowControl/>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吴青柏</w:t>
            </w:r>
          </w:p>
        </w:tc>
        <w:tc>
          <w:tcPr>
            <w:tcW w:w="2570" w:type="dxa"/>
            <w:noWrap w:val="0"/>
            <w:vAlign w:val="center"/>
          </w:tcPr>
          <w:p>
            <w:pPr>
              <w:widowControl/>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中国科学院西北生态环境资源研究院</w:t>
            </w:r>
          </w:p>
        </w:tc>
        <w:tc>
          <w:tcPr>
            <w:tcW w:w="992" w:type="dxa"/>
            <w:noWrap w:val="0"/>
            <w:vAlign w:val="center"/>
          </w:tcPr>
          <w:p>
            <w:pPr>
              <w:widowControl/>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4</w:t>
            </w:r>
          </w:p>
        </w:tc>
        <w:tc>
          <w:tcPr>
            <w:tcW w:w="4124" w:type="dxa"/>
            <w:noWrap w:val="0"/>
            <w:vAlign w:val="center"/>
          </w:tcPr>
          <w:p>
            <w:pPr>
              <w:widowControl/>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空间电推进技术甘肃省国际科技合作基地</w:t>
            </w:r>
          </w:p>
        </w:tc>
        <w:tc>
          <w:tcPr>
            <w:tcW w:w="965" w:type="dxa"/>
            <w:noWrap w:val="0"/>
            <w:vAlign w:val="center"/>
          </w:tcPr>
          <w:p>
            <w:pPr>
              <w:widowControl/>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耿  海</w:t>
            </w:r>
          </w:p>
        </w:tc>
        <w:tc>
          <w:tcPr>
            <w:tcW w:w="2570" w:type="dxa"/>
            <w:noWrap w:val="0"/>
            <w:vAlign w:val="center"/>
          </w:tcPr>
          <w:p>
            <w:pPr>
              <w:widowControl/>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中国航天科技集团有限公司第五研究院第五一〇研究所</w:t>
            </w:r>
          </w:p>
        </w:tc>
        <w:tc>
          <w:tcPr>
            <w:tcW w:w="992" w:type="dxa"/>
            <w:noWrap w:val="0"/>
            <w:vAlign w:val="center"/>
          </w:tcPr>
          <w:p>
            <w:pPr>
              <w:widowControl/>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5</w:t>
            </w:r>
          </w:p>
        </w:tc>
        <w:tc>
          <w:tcPr>
            <w:tcW w:w="4124" w:type="dxa"/>
            <w:noWrap w:val="0"/>
            <w:vAlign w:val="center"/>
          </w:tcPr>
          <w:p>
            <w:pPr>
              <w:widowControl/>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半干旱气候变化甘肃省国际科技合作基地</w:t>
            </w:r>
          </w:p>
        </w:tc>
        <w:tc>
          <w:tcPr>
            <w:tcW w:w="965" w:type="dxa"/>
            <w:noWrap w:val="0"/>
            <w:vAlign w:val="center"/>
          </w:tcPr>
          <w:p>
            <w:pPr>
              <w:widowControl/>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黄建平</w:t>
            </w:r>
          </w:p>
        </w:tc>
        <w:tc>
          <w:tcPr>
            <w:tcW w:w="2570" w:type="dxa"/>
            <w:noWrap w:val="0"/>
            <w:vAlign w:val="center"/>
          </w:tcPr>
          <w:p>
            <w:pPr>
              <w:widowControl/>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兰州大学</w:t>
            </w:r>
          </w:p>
        </w:tc>
        <w:tc>
          <w:tcPr>
            <w:tcW w:w="992" w:type="dxa"/>
            <w:noWrap w:val="0"/>
            <w:vAlign w:val="center"/>
          </w:tcPr>
          <w:p>
            <w:pPr>
              <w:widowControl/>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lang w:val="en-US" w:bidi="ar"/>
              </w:rPr>
            </w:pPr>
            <w:r>
              <w:rPr>
                <w:rFonts w:hint="default" w:ascii="Times New Roman" w:hAnsi="Times New Roman" w:eastAsia="宋体" w:cs="Times New Roman"/>
                <w:sz w:val="21"/>
                <w:szCs w:val="21"/>
                <w:lang w:val="en-US" w:bidi="ar"/>
              </w:rPr>
              <w:t>6</w:t>
            </w:r>
          </w:p>
        </w:tc>
        <w:tc>
          <w:tcPr>
            <w:tcW w:w="4124" w:type="dxa"/>
            <w:noWrap w:val="0"/>
            <w:vAlign w:val="center"/>
          </w:tcPr>
          <w:p>
            <w:pPr>
              <w:widowControl/>
              <w:jc w:val="center"/>
              <w:textAlignment w:val="center"/>
              <w:rPr>
                <w:rFonts w:hint="default" w:ascii="Times New Roman" w:hAnsi="Times New Roman" w:eastAsia="宋体" w:cs="Times New Roman"/>
                <w:sz w:val="21"/>
                <w:szCs w:val="21"/>
                <w:lang w:val="en-US" w:bidi="ar"/>
              </w:rPr>
            </w:pPr>
            <w:r>
              <w:rPr>
                <w:rFonts w:hint="default" w:ascii="Times New Roman" w:hAnsi="Times New Roman" w:eastAsia="宋体" w:cs="Times New Roman"/>
                <w:sz w:val="21"/>
                <w:szCs w:val="21"/>
                <w:lang w:val="en-US" w:bidi="ar"/>
              </w:rPr>
              <w:t>山地生态农业甘肃省国际科技合作基地</w:t>
            </w:r>
          </w:p>
        </w:tc>
        <w:tc>
          <w:tcPr>
            <w:tcW w:w="965" w:type="dxa"/>
            <w:noWrap w:val="0"/>
            <w:vAlign w:val="center"/>
          </w:tcPr>
          <w:p>
            <w:pPr>
              <w:widowControl/>
              <w:jc w:val="center"/>
              <w:textAlignment w:val="center"/>
              <w:rPr>
                <w:rFonts w:hint="default" w:ascii="Times New Roman" w:hAnsi="Times New Roman" w:eastAsia="宋体" w:cs="Times New Roman"/>
                <w:sz w:val="21"/>
                <w:szCs w:val="21"/>
                <w:lang w:val="en-US" w:bidi="ar"/>
              </w:rPr>
            </w:pPr>
            <w:r>
              <w:rPr>
                <w:rFonts w:hint="default" w:ascii="Times New Roman" w:hAnsi="Times New Roman" w:eastAsia="宋体" w:cs="Times New Roman"/>
                <w:sz w:val="21"/>
                <w:szCs w:val="21"/>
                <w:lang w:val="en-US" w:bidi="ar"/>
              </w:rPr>
              <w:t>龙瑞军</w:t>
            </w:r>
          </w:p>
        </w:tc>
        <w:tc>
          <w:tcPr>
            <w:tcW w:w="2570" w:type="dxa"/>
            <w:noWrap w:val="0"/>
            <w:vAlign w:val="center"/>
          </w:tcPr>
          <w:p>
            <w:pPr>
              <w:widowControl/>
              <w:jc w:val="center"/>
              <w:textAlignment w:val="center"/>
              <w:rPr>
                <w:rFonts w:hint="default" w:ascii="Times New Roman" w:hAnsi="Times New Roman" w:eastAsia="宋体" w:cs="Times New Roman"/>
                <w:sz w:val="21"/>
                <w:szCs w:val="21"/>
                <w:lang w:val="en-US" w:bidi="ar"/>
              </w:rPr>
            </w:pPr>
            <w:r>
              <w:rPr>
                <w:rFonts w:hint="default" w:ascii="Times New Roman" w:hAnsi="Times New Roman" w:eastAsia="宋体" w:cs="Times New Roman"/>
                <w:sz w:val="21"/>
                <w:szCs w:val="21"/>
                <w:lang w:val="en-US" w:bidi="ar"/>
              </w:rPr>
              <w:t>兰州大学</w:t>
            </w:r>
          </w:p>
        </w:tc>
        <w:tc>
          <w:tcPr>
            <w:tcW w:w="992" w:type="dxa"/>
            <w:noWrap w:val="0"/>
            <w:vAlign w:val="center"/>
          </w:tcPr>
          <w:p>
            <w:pPr>
              <w:widowControl/>
              <w:jc w:val="center"/>
              <w:textAlignment w:val="center"/>
              <w:rPr>
                <w:rFonts w:hint="default" w:ascii="Times New Roman" w:hAnsi="Times New Roman" w:eastAsia="宋体" w:cs="Times New Roman"/>
                <w:sz w:val="21"/>
                <w:szCs w:val="21"/>
                <w:lang w:val="en-US" w:bidi="ar"/>
              </w:rPr>
            </w:pPr>
            <w:r>
              <w:rPr>
                <w:rFonts w:hint="default" w:ascii="Times New Roman" w:hAnsi="Times New Roman" w:eastAsia="宋体" w:cs="Times New Roman"/>
                <w:sz w:val="21"/>
                <w:szCs w:val="21"/>
                <w:lang w:val="en-US" w:bidi="ar"/>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lang w:val="en-US" w:bidi="ar"/>
              </w:rPr>
            </w:pPr>
            <w:r>
              <w:rPr>
                <w:rFonts w:hint="default" w:ascii="Times New Roman" w:hAnsi="Times New Roman" w:eastAsia="宋体" w:cs="Times New Roman"/>
                <w:sz w:val="21"/>
                <w:szCs w:val="21"/>
                <w:lang w:val="en-US" w:bidi="ar"/>
              </w:rPr>
              <w:t>7</w:t>
            </w:r>
          </w:p>
        </w:tc>
        <w:tc>
          <w:tcPr>
            <w:tcW w:w="4124" w:type="dxa"/>
            <w:noWrap w:val="0"/>
            <w:vAlign w:val="center"/>
          </w:tcPr>
          <w:p>
            <w:pPr>
              <w:widowControl/>
              <w:jc w:val="center"/>
              <w:textAlignment w:val="center"/>
              <w:rPr>
                <w:rFonts w:hint="default" w:ascii="Times New Roman" w:hAnsi="Times New Roman" w:eastAsia="宋体" w:cs="Times New Roman"/>
                <w:sz w:val="21"/>
                <w:szCs w:val="21"/>
                <w:lang w:val="en-US" w:bidi="ar"/>
              </w:rPr>
            </w:pPr>
            <w:r>
              <w:rPr>
                <w:rFonts w:hint="default" w:ascii="Times New Roman" w:hAnsi="Times New Roman" w:eastAsia="宋体" w:cs="Times New Roman"/>
                <w:sz w:val="21"/>
                <w:szCs w:val="21"/>
                <w:lang w:val="en-US" w:bidi="ar"/>
              </w:rPr>
              <w:t>地质灾害监测预警与防治甘肃省国际科技合作基地</w:t>
            </w:r>
          </w:p>
        </w:tc>
        <w:tc>
          <w:tcPr>
            <w:tcW w:w="965" w:type="dxa"/>
            <w:noWrap w:val="0"/>
            <w:vAlign w:val="center"/>
          </w:tcPr>
          <w:p>
            <w:pPr>
              <w:widowControl/>
              <w:jc w:val="center"/>
              <w:textAlignment w:val="center"/>
              <w:rPr>
                <w:rFonts w:hint="default" w:ascii="Times New Roman" w:hAnsi="Times New Roman" w:eastAsia="宋体" w:cs="Times New Roman"/>
                <w:sz w:val="21"/>
                <w:szCs w:val="21"/>
                <w:lang w:val="en-US" w:bidi="ar"/>
              </w:rPr>
            </w:pPr>
            <w:r>
              <w:rPr>
                <w:rFonts w:hint="default" w:ascii="Times New Roman" w:hAnsi="Times New Roman" w:eastAsia="宋体" w:cs="Times New Roman"/>
                <w:sz w:val="21"/>
                <w:szCs w:val="21"/>
                <w:lang w:val="en-US" w:bidi="ar"/>
              </w:rPr>
              <w:t>孟兴民</w:t>
            </w:r>
          </w:p>
        </w:tc>
        <w:tc>
          <w:tcPr>
            <w:tcW w:w="2570" w:type="dxa"/>
            <w:noWrap w:val="0"/>
            <w:vAlign w:val="center"/>
          </w:tcPr>
          <w:p>
            <w:pPr>
              <w:widowControl/>
              <w:jc w:val="center"/>
              <w:textAlignment w:val="center"/>
              <w:rPr>
                <w:rFonts w:hint="default" w:ascii="Times New Roman" w:hAnsi="Times New Roman" w:eastAsia="宋体" w:cs="Times New Roman"/>
                <w:sz w:val="21"/>
                <w:szCs w:val="21"/>
                <w:lang w:val="en-US" w:bidi="ar"/>
              </w:rPr>
            </w:pPr>
            <w:r>
              <w:rPr>
                <w:rFonts w:hint="default" w:ascii="Times New Roman" w:hAnsi="Times New Roman" w:eastAsia="宋体" w:cs="Times New Roman"/>
                <w:sz w:val="21"/>
                <w:szCs w:val="21"/>
                <w:lang w:val="en-US" w:bidi="ar"/>
              </w:rPr>
              <w:t>兰州大学</w:t>
            </w:r>
          </w:p>
        </w:tc>
        <w:tc>
          <w:tcPr>
            <w:tcW w:w="992" w:type="dxa"/>
            <w:noWrap w:val="0"/>
            <w:vAlign w:val="center"/>
          </w:tcPr>
          <w:p>
            <w:pPr>
              <w:widowControl/>
              <w:jc w:val="center"/>
              <w:textAlignment w:val="center"/>
              <w:rPr>
                <w:rFonts w:hint="default" w:ascii="Times New Roman" w:hAnsi="Times New Roman" w:eastAsia="宋体" w:cs="Times New Roman"/>
                <w:sz w:val="21"/>
                <w:szCs w:val="21"/>
                <w:lang w:val="en-US" w:bidi="ar"/>
              </w:rPr>
            </w:pPr>
            <w:r>
              <w:rPr>
                <w:rFonts w:hint="default" w:ascii="Times New Roman" w:hAnsi="Times New Roman" w:eastAsia="宋体" w:cs="Times New Roman"/>
                <w:sz w:val="21"/>
                <w:szCs w:val="21"/>
                <w:lang w:val="en-US" w:bidi="ar"/>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4124"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兽医诊疗技术甘肃省国际科技合作基地</w:t>
            </w:r>
          </w:p>
        </w:tc>
        <w:tc>
          <w:tcPr>
            <w:tcW w:w="965"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张继瑜</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中国农业科学院兰州畜牧与兽药研究所</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4124"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绿色镀膜技术与装备甘肃省国际科技合作基地</w:t>
            </w:r>
          </w:p>
        </w:tc>
        <w:tc>
          <w:tcPr>
            <w:tcW w:w="965"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王成龙</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兰州交通大学</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4124"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轨道交通运行控制与运维甘肃省国际科技合作基地</w:t>
            </w:r>
          </w:p>
        </w:tc>
        <w:tc>
          <w:tcPr>
            <w:tcW w:w="965"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陈光武</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兰州交通大学</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11</w:t>
            </w:r>
          </w:p>
        </w:tc>
        <w:tc>
          <w:tcPr>
            <w:tcW w:w="4124"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“一带一路”国家基础设施建设甘肃省国际科技合作基地</w:t>
            </w:r>
          </w:p>
        </w:tc>
        <w:tc>
          <w:tcPr>
            <w:tcW w:w="965"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张国锦</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兰州交通大学</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4124"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中俄沙棘加工技术甘肃省国际科技合作基地</w:t>
            </w:r>
          </w:p>
        </w:tc>
        <w:tc>
          <w:tcPr>
            <w:tcW w:w="965"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毕  阳</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甘肃农业大学</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w:t>
            </w:r>
          </w:p>
        </w:tc>
        <w:tc>
          <w:tcPr>
            <w:tcW w:w="4124"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优势作物种质改良甘肃省国际科技合作基地</w:t>
            </w:r>
          </w:p>
        </w:tc>
        <w:tc>
          <w:tcPr>
            <w:tcW w:w="965"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白江平</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甘肃农业大学</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w:t>
            </w:r>
          </w:p>
        </w:tc>
        <w:tc>
          <w:tcPr>
            <w:tcW w:w="4124"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保水化学功能材料甘肃省国际科技合作基地</w:t>
            </w:r>
          </w:p>
        </w:tc>
        <w:tc>
          <w:tcPr>
            <w:tcW w:w="965"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权正军</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西北师范大学</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4124"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激光等离子光谱甘肃省国际科技合作基地</w:t>
            </w:r>
          </w:p>
        </w:tc>
        <w:tc>
          <w:tcPr>
            <w:tcW w:w="965"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张登红</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西北师范大学</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w:t>
            </w:r>
          </w:p>
        </w:tc>
        <w:tc>
          <w:tcPr>
            <w:tcW w:w="4124"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可再生能源互补分布式供能系统甘肃省国际科技合作基地</w:t>
            </w:r>
          </w:p>
        </w:tc>
        <w:tc>
          <w:tcPr>
            <w:tcW w:w="965"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李金平</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兰州理工大学</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w:t>
            </w:r>
          </w:p>
        </w:tc>
        <w:tc>
          <w:tcPr>
            <w:tcW w:w="4124"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装备制造业技术标准甘肃省国际科技合作基地</w:t>
            </w:r>
          </w:p>
        </w:tc>
        <w:tc>
          <w:tcPr>
            <w:tcW w:w="965"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韩少平</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甘肃省机械工程学会</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w:t>
            </w:r>
          </w:p>
        </w:tc>
        <w:tc>
          <w:tcPr>
            <w:tcW w:w="4124"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分离膜材料与应用技术甘肃省国际科技合作基地</w:t>
            </w:r>
          </w:p>
        </w:tc>
        <w:tc>
          <w:tcPr>
            <w:tcW w:w="965"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张鹏云</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甘肃省膜科学技术研究院有限公司</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w:t>
            </w:r>
          </w:p>
        </w:tc>
        <w:tc>
          <w:tcPr>
            <w:tcW w:w="4124"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“一带一路”国别与合作策略分析甘肃省国际科技合作基地</w:t>
            </w:r>
          </w:p>
        </w:tc>
        <w:tc>
          <w:tcPr>
            <w:tcW w:w="965"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杜  英</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甘肃省科学技术情报研究所</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c>
          <w:tcPr>
            <w:tcW w:w="4124"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祁连山森林生态监测与评估甘肃省国际科技合作基地</w:t>
            </w:r>
          </w:p>
        </w:tc>
        <w:tc>
          <w:tcPr>
            <w:tcW w:w="965"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刘贤德</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甘肃省祁连山水源涵养林研究所</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w:t>
            </w:r>
          </w:p>
        </w:tc>
        <w:tc>
          <w:tcPr>
            <w:tcW w:w="4124"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严寒寒冷地区低能耗建筑技术甘肃省国际科技合作基地</w:t>
            </w:r>
          </w:p>
        </w:tc>
        <w:tc>
          <w:tcPr>
            <w:tcW w:w="965"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邵继新</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甘肃省建材科研设计院有限责任公司</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22</w:t>
            </w:r>
          </w:p>
        </w:tc>
        <w:tc>
          <w:tcPr>
            <w:tcW w:w="4124"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油橄榄栽培和加工甘肃省国际科技合作基地</w:t>
            </w:r>
          </w:p>
        </w:tc>
        <w:tc>
          <w:tcPr>
            <w:tcW w:w="965"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姜成英</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甘肃省林业科学研究院</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23</w:t>
            </w:r>
          </w:p>
        </w:tc>
        <w:tc>
          <w:tcPr>
            <w:tcW w:w="4124"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鲑鳟鱼产业技术甘肃省国际科技合作基地</w:t>
            </w:r>
          </w:p>
        </w:tc>
        <w:tc>
          <w:tcPr>
            <w:tcW w:w="965"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张艳萍</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甘肃省水产研究所</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w:t>
            </w:r>
          </w:p>
        </w:tc>
        <w:tc>
          <w:tcPr>
            <w:tcW w:w="4124"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特色微生物与植物资源创新甘肃省国际科技合作基地</w:t>
            </w:r>
          </w:p>
        </w:tc>
        <w:tc>
          <w:tcPr>
            <w:tcW w:w="965"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杨  晖</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甘肃省科学院生物研究所</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w:t>
            </w:r>
          </w:p>
        </w:tc>
        <w:tc>
          <w:tcPr>
            <w:tcW w:w="4124"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食品研发与检测示范型甘肃省国际科技合作基地</w:t>
            </w:r>
          </w:p>
        </w:tc>
        <w:tc>
          <w:tcPr>
            <w:tcW w:w="965"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杜建泉</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甘肃省商业科技研究所有限公司</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w:t>
            </w:r>
          </w:p>
        </w:tc>
        <w:tc>
          <w:tcPr>
            <w:tcW w:w="4124"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特色农产品加工甘肃省国际科技合作基地</w:t>
            </w:r>
          </w:p>
        </w:tc>
        <w:tc>
          <w:tcPr>
            <w:tcW w:w="965"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张永显</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甘肃省轻工研究院有限责任公司</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w:t>
            </w:r>
          </w:p>
        </w:tc>
        <w:tc>
          <w:tcPr>
            <w:tcW w:w="4124"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抗旱抗寒冬小麦新种质引进与示范甘肃省国际科技合作基地</w:t>
            </w:r>
          </w:p>
        </w:tc>
        <w:tc>
          <w:tcPr>
            <w:tcW w:w="965"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周  谦</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定西市农业科学研究院</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28</w:t>
            </w:r>
          </w:p>
        </w:tc>
        <w:tc>
          <w:tcPr>
            <w:tcW w:w="4124"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高端数控锻压技术甘肃省国际科技合作基地</w:t>
            </w:r>
          </w:p>
        </w:tc>
        <w:tc>
          <w:tcPr>
            <w:tcW w:w="965"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王东明</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天水锻压机床（集团）有限公司</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29</w:t>
            </w:r>
          </w:p>
        </w:tc>
        <w:tc>
          <w:tcPr>
            <w:tcW w:w="4124"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先进实用技术转移转化甘肃省国际科技合作基地</w:t>
            </w:r>
          </w:p>
        </w:tc>
        <w:tc>
          <w:tcPr>
            <w:tcW w:w="965"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于  民</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兰州科技大市场管理有限责任公司</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w:t>
            </w:r>
          </w:p>
        </w:tc>
        <w:tc>
          <w:tcPr>
            <w:tcW w:w="4124"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中德分布式可再生能源甘肃省国际科技合作基地</w:t>
            </w:r>
          </w:p>
        </w:tc>
        <w:tc>
          <w:tcPr>
            <w:tcW w:w="965"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张  雨</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兰州高科创新生产力促进中心有限公司</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w:t>
            </w:r>
          </w:p>
        </w:tc>
        <w:tc>
          <w:tcPr>
            <w:tcW w:w="4124"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高发肿瘤及重大慢病防控甘肃省国际科技合作基地</w:t>
            </w:r>
          </w:p>
        </w:tc>
        <w:tc>
          <w:tcPr>
            <w:tcW w:w="965"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李  汛</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兰州大学第一医院</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w:t>
            </w:r>
          </w:p>
        </w:tc>
        <w:tc>
          <w:tcPr>
            <w:tcW w:w="4124"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精准影像协同创新甘肃省国际科技合作基地</w:t>
            </w:r>
          </w:p>
        </w:tc>
        <w:tc>
          <w:tcPr>
            <w:tcW w:w="965"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雷军强</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兰州大学第一医院</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w:t>
            </w:r>
          </w:p>
        </w:tc>
        <w:tc>
          <w:tcPr>
            <w:tcW w:w="4124"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神经病学疾病精准诊疗甘肃省国际科技合作基地</w:t>
            </w:r>
          </w:p>
        </w:tc>
        <w:tc>
          <w:tcPr>
            <w:tcW w:w="965"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王满侠</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兰州大学第二医院</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34</w:t>
            </w:r>
          </w:p>
        </w:tc>
        <w:tc>
          <w:tcPr>
            <w:tcW w:w="4124"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脊柱疾患疼痛机制研究及治疗甘肃省国际科技合作基地</w:t>
            </w:r>
          </w:p>
        </w:tc>
        <w:tc>
          <w:tcPr>
            <w:tcW w:w="965"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康学文</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兰州大学第二医院</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w:t>
            </w:r>
          </w:p>
        </w:tc>
        <w:tc>
          <w:tcPr>
            <w:tcW w:w="4124"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先天性心脏病诊疗甘肃省国际科技合作基地</w:t>
            </w:r>
          </w:p>
        </w:tc>
        <w:tc>
          <w:tcPr>
            <w:tcW w:w="965"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bidi="ar"/>
              </w:rPr>
              <w:t>尤  涛</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甘肃省人民医院</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36</w:t>
            </w:r>
          </w:p>
        </w:tc>
        <w:tc>
          <w:tcPr>
            <w:tcW w:w="4124" w:type="dxa"/>
            <w:noWrap w:val="0"/>
            <w:vAlign w:val="center"/>
          </w:tcPr>
          <w:p>
            <w:pPr>
              <w:widowControl/>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草食家畜繁育甘肃省国际科技合作基地</w:t>
            </w:r>
          </w:p>
        </w:tc>
        <w:tc>
          <w:tcPr>
            <w:tcW w:w="965" w:type="dxa"/>
            <w:noWrap w:val="0"/>
            <w:vAlign w:val="center"/>
          </w:tcPr>
          <w:p>
            <w:pPr>
              <w:widowControl/>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阎  萍</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中国农业科学院兰州畜牧与兽药研究所</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37</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甘肃道地药材病害生物防治关键技术甘肃省国际科技合作基地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王若愚</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中国科学院西北生态环境资源研究院</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38</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生物质能源生产关键技术研发和应用甘肃省国际科技合作基地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李祥锴</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兰州大学</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39</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风沙环境力学研究甘肃省国际科技合作基地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黄  宁</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兰州大学</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中医药标准转化与培训甘肃省国际科技合作基地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杨克虎</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兰州大学</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泌尿系统疾病转化医学研究与应用甘肃省国际科技合作基地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王志平</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兰州大学第二医院</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42</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冠心病诊疗技术与应用甘肃省国际科技合作基地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白  明</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兰州大学第一医院</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43</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胸外科关键技术研发与应用专业甘肃省国际科技合作基地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韩  彪</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兰州大学第一医院</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44</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生物制药工程甘肃省国际科技合作基地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马忠仁</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西北民族大学</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45</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儿童先天性心脏病甘肃省国际科技合作基地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雷晓燕</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甘肃省人民医院</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46</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睡眠障碍神经影像机制研究甘肃省国际科技合作基地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钱耀文</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甘肃省人民医院</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47</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寒旱区生态水文过程甘肃省国际科技合作基地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张明军</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西北师范大学</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48</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能源互联网技术与装备研发甘肃省国际科技合作基地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董海鹰</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兰州交通大学</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49</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土木工程减震隔震技术研发甘肃省国际科技合作基地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杜永峰</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兰州理工大学</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旱作农业关键技术研发与应用甘肃省国际科技合作基地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李玲玲</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甘肃农业大学</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51</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资源环境信息化甘肃省国际科技合作基地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李晓斌</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兰州工业学院</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马铃薯种质资源创新利用与脱毒种薯繁育技术甘肃省国际科技合作基地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吕和平</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甘肃省农业科学院马铃薯研究所</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53</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草食畜可持续发展研究甘肃省国际科技合作基地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吴建平</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甘肃省农业科学院畜草与绿色农业研究所</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54</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精细化工技术创新甘肃省国际科技合作基地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梁  锐</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甘肃省化工研究院有限责任公司</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高端半导体用超高纯镍钴铜铁材料研发甘肃省国际科技合作基地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胡家彦</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兰州金川科技园有限公司</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56</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沿黄灌区节水高效农业甘肃省国际科技合作基地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马永久</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甘肃亚盛亚美特节水有限公司</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57</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锂电产业关键材料研发甘肃省国际科技合作基地</w:t>
            </w:r>
          </w:p>
        </w:tc>
        <w:tc>
          <w:tcPr>
            <w:tcW w:w="965" w:type="dxa"/>
            <w:noWrap w:val="0"/>
            <w:vAlign w:val="center"/>
          </w:tcPr>
          <w:p>
            <w:pPr>
              <w:ind w:left="-210" w:leftChars="-100" w:right="-210" w:rightChars="-10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诸葛福长</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甘肃大象能源科技有限公司</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58</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兽用驱虫类药品研发甘肃省国际科技合作基地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罗哲学</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甘肃新天马制药股份有限公司</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59</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生物饲料添加剂研发甘肃省国际科技合作基地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张小朋</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甘肃汇能生物工程有限公司</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新能源无线充电及微网技术研发甘肃省国际科技合作基地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张  华</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甘肃南洋新能源技术研究院有限公司</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61</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氧化铝、电解铝及铝精深加工甘肃省国际科技合作基地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文义博</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甘肃东兴铝业有限公司</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62</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石油钻机电气传动系统技术甘肃省国际科技合作基地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王有云</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天水电气传动研究所集团有限公司</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63</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铁路电缆生产技术与标准甘肃省国际科技合作基地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桑  田</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天水铁路电缆有限责任公司</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64</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QFN引线框架设备研发甘肃省国际科技合作基地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康  亮</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天水华洋电子科技股份有限公司</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印花镍网产业技术甘肃省国际科技合作基地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毛  明</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金昌宇恒镍网股份有限公司</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66</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种子及粮食产后加工技术装备甘肃省国际科技合作基地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贾  峻</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酒泉奥凯种子机械股份有限公司</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67</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节水灌溉技术及装备甘肃省国际科技合作基地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王  冲</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大禹节水集团股份有限公司</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68</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养耕共生技术甘肃省国际科技合作基地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彭东军</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甘肃省山丹培黎学校</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69</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先进设施技术果蔬生产甘肃省国际科技合作基地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董慧鹏</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平凉超越农业有限责任公司</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青铜合金材料研发及产业化甘肃省国际科技合作基地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周学渊</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甘肃大鑫铜业有限责任公司</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71</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草地生物资源与草食畜生产甘肃省国际科技合作基地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李发弟</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兰州大学</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72</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核环境安全与放射分析甘肃省国际科技合作基地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侯小琳</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兰州大学</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73</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胃癌转化医学与应用甘肃省国际科技合作基地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周永宁</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兰州大学第一医院</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74</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生殖医学转化应用甘肃省国际科技合作基地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王一青</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兰州大学第一医院</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75</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医学影像人工智能甘肃省国际科技合作基地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周俊林</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兰州大学第二医院</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76</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心血管病甘肃省国际科技合作基地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余  静</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兰州大学第二医院</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77</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虚拟现实技术与应用系统甘肃省国际科技合作基地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王阳萍</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兰州交通大学</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78</w:t>
            </w:r>
          </w:p>
        </w:tc>
        <w:tc>
          <w:tcPr>
            <w:tcW w:w="4124"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中法神经康复甘肃省国际科技合作基地</w:t>
            </w:r>
          </w:p>
        </w:tc>
        <w:tc>
          <w:tcPr>
            <w:tcW w:w="96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尤  红</w:t>
            </w:r>
          </w:p>
        </w:tc>
        <w:tc>
          <w:tcPr>
            <w:tcW w:w="257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甘肃省人民医院</w:t>
            </w:r>
          </w:p>
        </w:tc>
        <w:tc>
          <w:tcPr>
            <w:tcW w:w="992"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79</w:t>
            </w:r>
          </w:p>
        </w:tc>
        <w:tc>
          <w:tcPr>
            <w:tcW w:w="4124" w:type="dxa"/>
            <w:tcBorders>
              <w:bottom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知识产权运营转化甘肃省国际科技合作基地</w:t>
            </w:r>
          </w:p>
        </w:tc>
        <w:tc>
          <w:tcPr>
            <w:tcW w:w="965" w:type="dxa"/>
            <w:tcBorders>
              <w:bottom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王  琪</w:t>
            </w:r>
          </w:p>
        </w:tc>
        <w:tc>
          <w:tcPr>
            <w:tcW w:w="2570" w:type="dxa"/>
            <w:tcBorders>
              <w:bottom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丝绸之路国际知识产权港有限责任公司</w:t>
            </w:r>
          </w:p>
        </w:tc>
        <w:tc>
          <w:tcPr>
            <w:tcW w:w="992" w:type="dxa"/>
            <w:tcBorders>
              <w:bottom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611" w:type="dxa"/>
            <w:tcBorders>
              <w:bottom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w:t>
            </w:r>
          </w:p>
        </w:tc>
        <w:tc>
          <w:tcPr>
            <w:tcW w:w="4124" w:type="dxa"/>
            <w:tcBorders>
              <w:bottom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油橄榄加工技术与质量控制甘肃省国际科技合作基地</w:t>
            </w:r>
          </w:p>
        </w:tc>
        <w:tc>
          <w:tcPr>
            <w:tcW w:w="965" w:type="dxa"/>
            <w:tcBorders>
              <w:bottom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刘玉红</w:t>
            </w:r>
          </w:p>
        </w:tc>
        <w:tc>
          <w:tcPr>
            <w:tcW w:w="2570" w:type="dxa"/>
            <w:tcBorders>
              <w:bottom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陇南市祥宇油橄榄开发有限责任公司</w:t>
            </w:r>
          </w:p>
        </w:tc>
        <w:tc>
          <w:tcPr>
            <w:tcW w:w="992" w:type="dxa"/>
            <w:tcBorders>
              <w:bottom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2020年</w:t>
            </w:r>
          </w:p>
        </w:tc>
      </w:tr>
    </w:tbl>
    <w:p>
      <w:pPr>
        <w:jc w:val="center"/>
        <w:rPr>
          <w:rFonts w:hint="default" w:ascii="Times New Roman" w:hAnsi="Times New Roman" w:eastAsia="宋体" w:cs="Times New Roman"/>
          <w:sz w:val="21"/>
          <w:szCs w:val="21"/>
          <w:lang w:val="en-U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黑体-GB13000">
    <w:altName w:val="黑体"/>
    <w:panose1 w:val="02000500000000000000"/>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ZjJiNWZiMjFjNDFlMWYxZmMzMGE5ZTkwN2EyN2EifQ=="/>
  </w:docVars>
  <w:rsids>
    <w:rsidRoot w:val="55DF5D59"/>
    <w:rsid w:val="55DF5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color w:val="000000"/>
      <w:sz w:val="18"/>
      <w:szCs w:val="18"/>
      <w:lang w:val="zh-CN"/>
    </w:rPr>
  </w:style>
  <w:style w:type="paragraph" w:customStyle="1" w:styleId="5">
    <w:name w:val="页眉或页脚1"/>
    <w:basedOn w:val="1"/>
    <w:qFormat/>
    <w:uiPriority w:val="0"/>
    <w:pPr>
      <w:shd w:val="clear" w:color="auto" w:fill="FFFFFF"/>
      <w:spacing w:line="0" w:lineRule="atLeast"/>
    </w:pPr>
    <w:rPr>
      <w:rFonts w:ascii="Courier New" w:hAnsi="Courier New" w:eastAsia="Courier New" w:cs="Courier New"/>
      <w:sz w:val="8"/>
      <w:szCs w:val="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2986</Words>
  <Characters>3299</Characters>
  <Lines>0</Lines>
  <Paragraphs>0</Paragraphs>
  <TotalTime>0</TotalTime>
  <ScaleCrop>false</ScaleCrop>
  <LinksUpToDate>false</LinksUpToDate>
  <CharactersWithSpaces>3347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2023-04-27T07:05:00Z</dcterms:created>
  <dc:creator>WPS_1646705574</dc:creator>
  <cp:lastModifiedBy>WPS_1646705574</cp:lastModifiedBy>
  <dcterms:modified xsi:type="dcterms:W3CDTF">2023-04-27T07:05:47Z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22E5F229C55C428DBD938F1432E21545_11</vt:lpwstr>
  </property>
</Properties>
</file>